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CB645B" w:rsidP="00F266A7">
      <w:pPr>
        <w:pStyle w:val="Title"/>
        <w:ind w:firstLine="432"/>
        <w:rPr>
          <w:b/>
          <w:szCs w:val="24"/>
        </w:rPr>
      </w:pPr>
      <w:r w:rsidRPr="00CB645B">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N2w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5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cNN2w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CB645B" w:rsidP="00F266A7">
      <w:pPr>
        <w:pStyle w:val="Title"/>
        <w:ind w:firstLine="432"/>
        <w:rPr>
          <w:b/>
          <w:szCs w:val="24"/>
        </w:rPr>
      </w:pPr>
      <w:r w:rsidRPr="00CB645B">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8e0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U0/Ht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452FC5" w:rsidP="00452FC5">
            <w:pPr>
              <w:pStyle w:val="Title"/>
              <w:jc w:val="left"/>
              <w:rPr>
                <w:b/>
              </w:rPr>
            </w:pPr>
            <w:r>
              <w:rPr>
                <w:b/>
              </w:rPr>
              <w:t>14CE2030</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452FC5" w:rsidP="00875196">
            <w:pPr>
              <w:pStyle w:val="Title"/>
              <w:jc w:val="left"/>
              <w:rPr>
                <w:b/>
              </w:rPr>
            </w:pPr>
            <w:r>
              <w:rPr>
                <w:b/>
                <w:szCs w:val="24"/>
              </w:rPr>
              <w:t>ADVANCED STRUCTURAL ANALYSIS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9A35D1">
        <w:trPr>
          <w:trHeight w:val="132"/>
          <w:jc w:val="center"/>
        </w:trPr>
        <w:tc>
          <w:tcPr>
            <w:tcW w:w="709" w:type="dxa"/>
            <w:shd w:val="clear" w:color="auto" w:fill="auto"/>
          </w:tcPr>
          <w:p w:rsidR="005D0F4A" w:rsidRPr="00875196" w:rsidRDefault="005D0F4A" w:rsidP="00200116">
            <w:pPr>
              <w:jc w:val="center"/>
            </w:pPr>
            <w:r w:rsidRPr="00875196">
              <w:t>Q. No.</w:t>
            </w:r>
          </w:p>
        </w:tc>
        <w:tc>
          <w:tcPr>
            <w:tcW w:w="709" w:type="dxa"/>
            <w:shd w:val="clear" w:color="auto" w:fill="auto"/>
          </w:tcPr>
          <w:p w:rsidR="005D0F4A" w:rsidRPr="00875196" w:rsidRDefault="005D0F4A" w:rsidP="00200116">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76316E" w:rsidRDefault="005D0F4A" w:rsidP="00670A67">
            <w:r w:rsidRPr="0076316E">
              <w:t xml:space="preserve">Course </w:t>
            </w:r>
          </w:p>
          <w:p w:rsidR="005D0F4A" w:rsidRPr="0076316E" w:rsidRDefault="005D0F4A" w:rsidP="00670A67">
            <w:r w:rsidRPr="0076316E">
              <w:t>Outcome</w:t>
            </w:r>
          </w:p>
        </w:tc>
        <w:tc>
          <w:tcPr>
            <w:tcW w:w="864" w:type="dxa"/>
            <w:shd w:val="clear" w:color="auto" w:fill="auto"/>
          </w:tcPr>
          <w:p w:rsidR="005D0F4A" w:rsidRPr="00875196" w:rsidRDefault="005D0F4A" w:rsidP="00670A67">
            <w:r w:rsidRPr="00875196">
              <w:t>Marks</w:t>
            </w:r>
          </w:p>
        </w:tc>
      </w:tr>
      <w:tr w:rsidR="005D0F4A" w:rsidRPr="00EF5853" w:rsidTr="009A35D1">
        <w:trPr>
          <w:trHeight w:val="90"/>
          <w:jc w:val="center"/>
        </w:trPr>
        <w:tc>
          <w:tcPr>
            <w:tcW w:w="709" w:type="dxa"/>
            <w:shd w:val="clear" w:color="auto" w:fill="auto"/>
          </w:tcPr>
          <w:p w:rsidR="005D0F4A" w:rsidRPr="00EF5853" w:rsidRDefault="005D0F4A" w:rsidP="00200116">
            <w:pPr>
              <w:jc w:val="center"/>
            </w:pPr>
            <w:r w:rsidRPr="00EF5853">
              <w:t>1.</w:t>
            </w:r>
          </w:p>
        </w:tc>
        <w:tc>
          <w:tcPr>
            <w:tcW w:w="709" w:type="dxa"/>
            <w:shd w:val="clear" w:color="auto" w:fill="auto"/>
          </w:tcPr>
          <w:p w:rsidR="005D0F4A" w:rsidRPr="00EF5853" w:rsidRDefault="005D0F4A" w:rsidP="00200116">
            <w:pPr>
              <w:jc w:val="center"/>
            </w:pPr>
            <w:r w:rsidRPr="00EF5853">
              <w:t>a.</w:t>
            </w:r>
          </w:p>
        </w:tc>
        <w:tc>
          <w:tcPr>
            <w:tcW w:w="6950" w:type="dxa"/>
            <w:shd w:val="clear" w:color="auto" w:fill="auto"/>
          </w:tcPr>
          <w:p w:rsidR="005D0F4A" w:rsidRPr="00EF5853" w:rsidRDefault="00452FC5" w:rsidP="00452FC5">
            <w:pPr>
              <w:jc w:val="both"/>
            </w:pPr>
            <w:r w:rsidRPr="008053C1">
              <w:t>A three hinged parabolic arch, hinged at the crown and springing, has a horizontal span of 15m with a central rise of 3m. It carries a uniformly distributed load of 32kN/m over the left hand half of the span. Calculate the normal thrust, radial shear and bending moment at 5m from the left hand hinge.</w:t>
            </w:r>
          </w:p>
        </w:tc>
        <w:tc>
          <w:tcPr>
            <w:tcW w:w="1116" w:type="dxa"/>
            <w:shd w:val="clear" w:color="auto" w:fill="auto"/>
            <w:vAlign w:val="center"/>
          </w:tcPr>
          <w:p w:rsidR="005D0F4A" w:rsidRPr="0076316E" w:rsidRDefault="00452FC5" w:rsidP="00AA3F2E">
            <w:pPr>
              <w:jc w:val="center"/>
            </w:pPr>
            <w:r w:rsidRPr="0076316E">
              <w:t>CO3</w:t>
            </w:r>
          </w:p>
        </w:tc>
        <w:tc>
          <w:tcPr>
            <w:tcW w:w="864" w:type="dxa"/>
            <w:shd w:val="clear" w:color="auto" w:fill="auto"/>
            <w:vAlign w:val="center"/>
          </w:tcPr>
          <w:p w:rsidR="005D0F4A" w:rsidRPr="007A0513" w:rsidRDefault="00D243B5" w:rsidP="00670A67">
            <w:pPr>
              <w:jc w:val="center"/>
            </w:pPr>
            <w:r w:rsidRPr="007A0513">
              <w:t>16</w:t>
            </w:r>
          </w:p>
        </w:tc>
      </w:tr>
      <w:tr w:rsidR="00D243B5" w:rsidRPr="00EF5853" w:rsidTr="009A35D1">
        <w:trPr>
          <w:trHeight w:val="90"/>
          <w:jc w:val="center"/>
        </w:trPr>
        <w:tc>
          <w:tcPr>
            <w:tcW w:w="709" w:type="dxa"/>
            <w:shd w:val="clear" w:color="auto" w:fill="auto"/>
          </w:tcPr>
          <w:p w:rsidR="00D243B5" w:rsidRPr="00EF5853" w:rsidRDefault="00D243B5" w:rsidP="00200116">
            <w:pPr>
              <w:jc w:val="center"/>
            </w:pPr>
          </w:p>
        </w:tc>
        <w:tc>
          <w:tcPr>
            <w:tcW w:w="709" w:type="dxa"/>
            <w:shd w:val="clear" w:color="auto" w:fill="auto"/>
          </w:tcPr>
          <w:p w:rsidR="00D243B5" w:rsidRPr="00EF5853" w:rsidRDefault="00D243B5" w:rsidP="00200116">
            <w:pPr>
              <w:jc w:val="center"/>
            </w:pPr>
            <w:r>
              <w:t>b.</w:t>
            </w:r>
          </w:p>
        </w:tc>
        <w:tc>
          <w:tcPr>
            <w:tcW w:w="6950" w:type="dxa"/>
            <w:shd w:val="clear" w:color="auto" w:fill="auto"/>
          </w:tcPr>
          <w:p w:rsidR="00D243B5" w:rsidRPr="008053C1" w:rsidRDefault="00D243B5" w:rsidP="00452FC5">
            <w:pPr>
              <w:jc w:val="both"/>
            </w:pPr>
            <w:r w:rsidRPr="008053C1">
              <w:t>A parabolic 3 hinged arch of span ‘</w:t>
            </w:r>
            <w:r w:rsidRPr="008053C1">
              <w:rPr>
                <w:i/>
              </w:rPr>
              <w:t>l</w:t>
            </w:r>
            <w:r>
              <w:t>’m is subjected to an UDL</w:t>
            </w:r>
            <w:r w:rsidRPr="008053C1">
              <w:t xml:space="preserve"> of </w:t>
            </w:r>
            <w:r w:rsidR="0076316E">
              <w:t xml:space="preserve">     </w:t>
            </w:r>
            <w:r w:rsidRPr="008053C1">
              <w:rPr>
                <w:i/>
              </w:rPr>
              <w:t>w</w:t>
            </w:r>
            <w:r w:rsidRPr="008053C1">
              <w:t xml:space="preserve"> /m run over the entire section. Find the horizontal thrust at any section XX.</w:t>
            </w:r>
          </w:p>
        </w:tc>
        <w:tc>
          <w:tcPr>
            <w:tcW w:w="1116" w:type="dxa"/>
            <w:shd w:val="clear" w:color="auto" w:fill="auto"/>
            <w:vAlign w:val="center"/>
          </w:tcPr>
          <w:p w:rsidR="00D243B5" w:rsidRPr="0076316E" w:rsidRDefault="00D243B5" w:rsidP="00AA3F2E">
            <w:pPr>
              <w:jc w:val="center"/>
            </w:pPr>
            <w:r w:rsidRPr="0076316E">
              <w:t>CO1</w:t>
            </w:r>
          </w:p>
        </w:tc>
        <w:tc>
          <w:tcPr>
            <w:tcW w:w="864" w:type="dxa"/>
            <w:shd w:val="clear" w:color="auto" w:fill="auto"/>
            <w:vAlign w:val="center"/>
          </w:tcPr>
          <w:p w:rsidR="00D243B5" w:rsidRPr="007A0513" w:rsidRDefault="00D243B5" w:rsidP="00670A67">
            <w:pPr>
              <w:jc w:val="center"/>
            </w:pPr>
            <w:r w:rsidRPr="007A0513">
              <w:t>4</w:t>
            </w:r>
          </w:p>
        </w:tc>
      </w:tr>
      <w:tr w:rsidR="00DE0497" w:rsidRPr="00EF5853" w:rsidTr="009A35D1">
        <w:trPr>
          <w:trHeight w:val="90"/>
          <w:jc w:val="center"/>
        </w:trPr>
        <w:tc>
          <w:tcPr>
            <w:tcW w:w="10348" w:type="dxa"/>
            <w:gridSpan w:val="5"/>
            <w:shd w:val="clear" w:color="auto" w:fill="auto"/>
          </w:tcPr>
          <w:p w:rsidR="00DE0497" w:rsidRPr="0076316E" w:rsidRDefault="00DE0497" w:rsidP="00200116">
            <w:pPr>
              <w:jc w:val="center"/>
            </w:pPr>
            <w:r w:rsidRPr="0076316E">
              <w:t>(OR)</w:t>
            </w:r>
          </w:p>
        </w:tc>
      </w:tr>
      <w:tr w:rsidR="005D0F4A" w:rsidRPr="00EF5853" w:rsidTr="009A35D1">
        <w:trPr>
          <w:trHeight w:val="90"/>
          <w:jc w:val="center"/>
        </w:trPr>
        <w:tc>
          <w:tcPr>
            <w:tcW w:w="709" w:type="dxa"/>
            <w:shd w:val="clear" w:color="auto" w:fill="auto"/>
          </w:tcPr>
          <w:p w:rsidR="005D0F4A" w:rsidRPr="00EF5853" w:rsidRDefault="005D0F4A" w:rsidP="00200116">
            <w:pPr>
              <w:jc w:val="center"/>
            </w:pPr>
            <w:r w:rsidRPr="00EF5853">
              <w:t>2.</w:t>
            </w:r>
          </w:p>
        </w:tc>
        <w:tc>
          <w:tcPr>
            <w:tcW w:w="709" w:type="dxa"/>
            <w:shd w:val="clear" w:color="auto" w:fill="auto"/>
          </w:tcPr>
          <w:p w:rsidR="005D0F4A" w:rsidRPr="00EF5853" w:rsidRDefault="005D0F4A" w:rsidP="00200116">
            <w:pPr>
              <w:jc w:val="center"/>
            </w:pPr>
            <w:r w:rsidRPr="00EF5853">
              <w:t>a.</w:t>
            </w:r>
          </w:p>
        </w:tc>
        <w:tc>
          <w:tcPr>
            <w:tcW w:w="6950" w:type="dxa"/>
            <w:shd w:val="clear" w:color="auto" w:fill="auto"/>
          </w:tcPr>
          <w:p w:rsidR="005D0F4A" w:rsidRPr="00EF5853" w:rsidRDefault="00452FC5" w:rsidP="00452FC5">
            <w:pPr>
              <w:jc w:val="both"/>
            </w:pPr>
            <w:r w:rsidRPr="008053C1">
              <w:t>A three hinged circular arch of span 16 m and rise 4 m is subjected to two point loads of 100kN and 80kN at the left and right quarter span points respectively. Find the reactions at the supports. Find also the bending moment, radial shear and normal thrust at 6 m from left support.</w:t>
            </w:r>
          </w:p>
        </w:tc>
        <w:tc>
          <w:tcPr>
            <w:tcW w:w="1116" w:type="dxa"/>
            <w:shd w:val="clear" w:color="auto" w:fill="auto"/>
            <w:vAlign w:val="center"/>
          </w:tcPr>
          <w:p w:rsidR="005D0F4A" w:rsidRPr="0076316E" w:rsidRDefault="00452FC5" w:rsidP="00AA3F2E">
            <w:pPr>
              <w:jc w:val="center"/>
            </w:pPr>
            <w:r w:rsidRPr="0076316E">
              <w:t>CO3</w:t>
            </w:r>
          </w:p>
        </w:tc>
        <w:tc>
          <w:tcPr>
            <w:tcW w:w="864" w:type="dxa"/>
            <w:shd w:val="clear" w:color="auto" w:fill="auto"/>
            <w:vAlign w:val="center"/>
          </w:tcPr>
          <w:p w:rsidR="005D0F4A" w:rsidRPr="007A0513" w:rsidRDefault="00D243B5" w:rsidP="00670A67">
            <w:pPr>
              <w:jc w:val="center"/>
            </w:pPr>
            <w:r w:rsidRPr="007A0513">
              <w:t>16</w:t>
            </w:r>
          </w:p>
        </w:tc>
      </w:tr>
      <w:tr w:rsidR="00D243B5" w:rsidRPr="00EF5853" w:rsidTr="009A35D1">
        <w:trPr>
          <w:trHeight w:val="90"/>
          <w:jc w:val="center"/>
        </w:trPr>
        <w:tc>
          <w:tcPr>
            <w:tcW w:w="709" w:type="dxa"/>
            <w:shd w:val="clear" w:color="auto" w:fill="auto"/>
          </w:tcPr>
          <w:p w:rsidR="00D243B5" w:rsidRPr="00EF5853" w:rsidRDefault="00D243B5" w:rsidP="00200116">
            <w:pPr>
              <w:jc w:val="center"/>
            </w:pPr>
          </w:p>
        </w:tc>
        <w:tc>
          <w:tcPr>
            <w:tcW w:w="709" w:type="dxa"/>
            <w:shd w:val="clear" w:color="auto" w:fill="auto"/>
          </w:tcPr>
          <w:p w:rsidR="00D243B5" w:rsidRPr="00EF5853" w:rsidRDefault="00D243B5" w:rsidP="00200116">
            <w:pPr>
              <w:jc w:val="center"/>
            </w:pPr>
            <w:r>
              <w:t>b.</w:t>
            </w:r>
          </w:p>
        </w:tc>
        <w:tc>
          <w:tcPr>
            <w:tcW w:w="6950" w:type="dxa"/>
            <w:shd w:val="clear" w:color="auto" w:fill="auto"/>
          </w:tcPr>
          <w:p w:rsidR="00D243B5" w:rsidRPr="008053C1" w:rsidRDefault="00D243B5" w:rsidP="00452FC5">
            <w:pPr>
              <w:jc w:val="both"/>
            </w:pPr>
            <w:r w:rsidRPr="006F3AB8">
              <w:t>Which of the two arches, viz. circular and parabolic is preferable to carry a uniformly distributed load? Why?</w:t>
            </w:r>
          </w:p>
        </w:tc>
        <w:tc>
          <w:tcPr>
            <w:tcW w:w="1116" w:type="dxa"/>
            <w:shd w:val="clear" w:color="auto" w:fill="auto"/>
            <w:vAlign w:val="center"/>
          </w:tcPr>
          <w:p w:rsidR="00D243B5" w:rsidRPr="0076316E" w:rsidRDefault="00D243B5" w:rsidP="00AA3F2E">
            <w:pPr>
              <w:jc w:val="center"/>
            </w:pPr>
            <w:r w:rsidRPr="0076316E">
              <w:t>CO1</w:t>
            </w:r>
          </w:p>
        </w:tc>
        <w:tc>
          <w:tcPr>
            <w:tcW w:w="864" w:type="dxa"/>
            <w:shd w:val="clear" w:color="auto" w:fill="auto"/>
            <w:vAlign w:val="center"/>
          </w:tcPr>
          <w:p w:rsidR="00D243B5" w:rsidRPr="007A0513" w:rsidRDefault="00D243B5" w:rsidP="00670A67">
            <w:pPr>
              <w:jc w:val="center"/>
            </w:pPr>
            <w:r w:rsidRPr="007A0513">
              <w:t>4</w:t>
            </w:r>
          </w:p>
        </w:tc>
      </w:tr>
      <w:tr w:rsidR="005D0F4A" w:rsidRPr="00EF5853" w:rsidTr="009A35D1">
        <w:trPr>
          <w:trHeight w:val="90"/>
          <w:jc w:val="center"/>
        </w:trPr>
        <w:tc>
          <w:tcPr>
            <w:tcW w:w="709" w:type="dxa"/>
            <w:shd w:val="clear" w:color="auto" w:fill="auto"/>
          </w:tcPr>
          <w:p w:rsidR="005D0F4A" w:rsidRPr="00EF5853" w:rsidRDefault="005D0F4A" w:rsidP="00200116">
            <w:pPr>
              <w:jc w:val="center"/>
            </w:pPr>
            <w:r w:rsidRPr="00EF5853">
              <w:t>3.</w:t>
            </w:r>
          </w:p>
        </w:tc>
        <w:tc>
          <w:tcPr>
            <w:tcW w:w="709" w:type="dxa"/>
            <w:shd w:val="clear" w:color="auto" w:fill="auto"/>
          </w:tcPr>
          <w:p w:rsidR="005D0F4A" w:rsidRPr="00EF5853" w:rsidRDefault="005D0F4A" w:rsidP="00200116">
            <w:pPr>
              <w:jc w:val="center"/>
            </w:pPr>
          </w:p>
        </w:tc>
        <w:tc>
          <w:tcPr>
            <w:tcW w:w="6950" w:type="dxa"/>
            <w:shd w:val="clear" w:color="auto" w:fill="auto"/>
          </w:tcPr>
          <w:p w:rsidR="005D0F4A" w:rsidRPr="00EF5853" w:rsidRDefault="00452FC5" w:rsidP="00452FC5">
            <w:pPr>
              <w:jc w:val="both"/>
            </w:pPr>
            <w:r>
              <w:t>A cable of horizontal span 35 m is to be used to support 6 loads of 40,50,60,60,50,40 kN at 5m spacing. The central dip of the cable is limited to 3. Find the length of the cable required and also its sectional area if the safe tensile stress is 750N/</w:t>
            </w:r>
            <w:r w:rsidRPr="00C03852">
              <w:t>mm</w:t>
            </w:r>
            <w:r>
              <w:rPr>
                <w:vertAlign w:val="superscript"/>
              </w:rPr>
              <w:t>2</w:t>
            </w:r>
            <w:r>
              <w:t>.</w:t>
            </w:r>
          </w:p>
        </w:tc>
        <w:tc>
          <w:tcPr>
            <w:tcW w:w="1116" w:type="dxa"/>
            <w:shd w:val="clear" w:color="auto" w:fill="auto"/>
            <w:vAlign w:val="center"/>
          </w:tcPr>
          <w:p w:rsidR="005D0F4A" w:rsidRPr="0076316E" w:rsidRDefault="00452FC5" w:rsidP="00AA3F2E">
            <w:pPr>
              <w:jc w:val="center"/>
            </w:pPr>
            <w:r w:rsidRPr="0076316E">
              <w:t>CO3</w:t>
            </w:r>
          </w:p>
        </w:tc>
        <w:tc>
          <w:tcPr>
            <w:tcW w:w="864" w:type="dxa"/>
            <w:shd w:val="clear" w:color="auto" w:fill="auto"/>
            <w:vAlign w:val="center"/>
          </w:tcPr>
          <w:p w:rsidR="005D0F4A" w:rsidRPr="007A0513" w:rsidRDefault="00D243B5" w:rsidP="00670A67">
            <w:pPr>
              <w:jc w:val="center"/>
            </w:pPr>
            <w:r w:rsidRPr="007A0513">
              <w:t>20</w:t>
            </w:r>
          </w:p>
        </w:tc>
      </w:tr>
      <w:tr w:rsidR="00DE0497" w:rsidRPr="00EF5853" w:rsidTr="009A35D1">
        <w:trPr>
          <w:trHeight w:val="90"/>
          <w:jc w:val="center"/>
        </w:trPr>
        <w:tc>
          <w:tcPr>
            <w:tcW w:w="10348" w:type="dxa"/>
            <w:gridSpan w:val="5"/>
            <w:shd w:val="clear" w:color="auto" w:fill="auto"/>
          </w:tcPr>
          <w:p w:rsidR="00DE0497" w:rsidRPr="0076316E" w:rsidRDefault="00DE0497" w:rsidP="00200116">
            <w:pPr>
              <w:jc w:val="center"/>
            </w:pPr>
            <w:r w:rsidRPr="0076316E">
              <w:t>(OR)</w:t>
            </w:r>
          </w:p>
        </w:tc>
      </w:tr>
      <w:tr w:rsidR="005D0F4A" w:rsidRPr="00EF5853" w:rsidTr="009A35D1">
        <w:trPr>
          <w:trHeight w:val="90"/>
          <w:jc w:val="center"/>
        </w:trPr>
        <w:tc>
          <w:tcPr>
            <w:tcW w:w="709" w:type="dxa"/>
            <w:shd w:val="clear" w:color="auto" w:fill="auto"/>
          </w:tcPr>
          <w:p w:rsidR="005D0F4A" w:rsidRPr="00EF5853" w:rsidRDefault="005D0F4A" w:rsidP="00200116">
            <w:pPr>
              <w:jc w:val="center"/>
            </w:pPr>
            <w:r w:rsidRPr="00EF5853">
              <w:t>4.</w:t>
            </w:r>
          </w:p>
        </w:tc>
        <w:tc>
          <w:tcPr>
            <w:tcW w:w="709" w:type="dxa"/>
            <w:shd w:val="clear" w:color="auto" w:fill="auto"/>
          </w:tcPr>
          <w:p w:rsidR="005D0F4A" w:rsidRPr="00EF5853" w:rsidRDefault="005D0F4A" w:rsidP="00200116">
            <w:pPr>
              <w:jc w:val="center"/>
            </w:pPr>
          </w:p>
        </w:tc>
        <w:tc>
          <w:tcPr>
            <w:tcW w:w="6950" w:type="dxa"/>
            <w:shd w:val="clear" w:color="auto" w:fill="auto"/>
          </w:tcPr>
          <w:p w:rsidR="005D0F4A" w:rsidRPr="00EF5853" w:rsidRDefault="00452FC5" w:rsidP="00452FC5">
            <w:pPr>
              <w:jc w:val="both"/>
            </w:pPr>
            <w:r w:rsidRPr="00352AC1">
              <w:t xml:space="preserve">The cables of a suspension bridge have a span of 60 m and a dip of </w:t>
            </w:r>
            <w:r w:rsidR="004901B0">
              <w:t xml:space="preserve">   </w:t>
            </w:r>
            <w:r w:rsidRPr="00352AC1">
              <w:t>6 m. Each cable is stiffened by a girder hinged at the ends and at mid span to enable the cable to maintain its parabolic shape. There is a uniform dead load of 10 kN/m acting in the suspension bridge and live load of 40 kN/m over 10 m span moving in the stiffening girder. Determine the maximum cable tension when the head of the live load is on the central hinge.</w:t>
            </w:r>
          </w:p>
        </w:tc>
        <w:tc>
          <w:tcPr>
            <w:tcW w:w="1116" w:type="dxa"/>
            <w:shd w:val="clear" w:color="auto" w:fill="auto"/>
            <w:vAlign w:val="center"/>
          </w:tcPr>
          <w:p w:rsidR="005D0F4A" w:rsidRPr="0076316E" w:rsidRDefault="00452FC5" w:rsidP="00AA3F2E">
            <w:pPr>
              <w:jc w:val="center"/>
            </w:pPr>
            <w:r w:rsidRPr="0076316E">
              <w:t>CO3</w:t>
            </w:r>
          </w:p>
        </w:tc>
        <w:tc>
          <w:tcPr>
            <w:tcW w:w="864" w:type="dxa"/>
            <w:shd w:val="clear" w:color="auto" w:fill="auto"/>
            <w:vAlign w:val="center"/>
          </w:tcPr>
          <w:p w:rsidR="005D0F4A" w:rsidRPr="007A0513" w:rsidRDefault="00D243B5" w:rsidP="00670A67">
            <w:pPr>
              <w:jc w:val="center"/>
            </w:pPr>
            <w:r w:rsidRPr="007A0513">
              <w:t>20</w:t>
            </w:r>
          </w:p>
        </w:tc>
      </w:tr>
      <w:tr w:rsidR="005D0F4A" w:rsidRPr="00EF5853" w:rsidTr="009A35D1">
        <w:trPr>
          <w:trHeight w:val="90"/>
          <w:jc w:val="center"/>
        </w:trPr>
        <w:tc>
          <w:tcPr>
            <w:tcW w:w="709" w:type="dxa"/>
            <w:shd w:val="clear" w:color="auto" w:fill="auto"/>
          </w:tcPr>
          <w:p w:rsidR="005D0F4A" w:rsidRPr="00EF5853" w:rsidRDefault="005D0F4A" w:rsidP="00200116">
            <w:pPr>
              <w:jc w:val="center"/>
            </w:pPr>
            <w:r w:rsidRPr="00EF5853">
              <w:t>5.</w:t>
            </w:r>
          </w:p>
        </w:tc>
        <w:tc>
          <w:tcPr>
            <w:tcW w:w="709" w:type="dxa"/>
            <w:shd w:val="clear" w:color="auto" w:fill="auto"/>
          </w:tcPr>
          <w:p w:rsidR="005D0F4A" w:rsidRPr="00EF5853" w:rsidRDefault="005D0F4A" w:rsidP="00200116">
            <w:pPr>
              <w:jc w:val="center"/>
            </w:pPr>
          </w:p>
        </w:tc>
        <w:tc>
          <w:tcPr>
            <w:tcW w:w="6950" w:type="dxa"/>
            <w:shd w:val="clear" w:color="auto" w:fill="auto"/>
          </w:tcPr>
          <w:p w:rsidR="00452FC5" w:rsidRDefault="00452FC5" w:rsidP="00452FC5">
            <w:pPr>
              <w:jc w:val="both"/>
            </w:pPr>
            <w:r>
              <w:t>Analyse the continuous beam using flexibility method.</w:t>
            </w:r>
          </w:p>
          <w:p w:rsidR="00452FC5" w:rsidRDefault="00452FC5" w:rsidP="00452FC5">
            <w:pPr>
              <w:jc w:val="both"/>
            </w:pPr>
          </w:p>
          <w:p w:rsidR="005D0F4A" w:rsidRPr="00EF5853" w:rsidRDefault="00452FC5" w:rsidP="00452FC5">
            <w:r>
              <w:rPr>
                <w:noProof/>
              </w:rPr>
              <w:drawing>
                <wp:inline distT="0" distB="0" distL="0" distR="0">
                  <wp:extent cx="3467100" cy="1314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67100" cy="1314450"/>
                          </a:xfrm>
                          <a:prstGeom prst="rect">
                            <a:avLst/>
                          </a:prstGeom>
                          <a:noFill/>
                          <a:ln>
                            <a:noFill/>
                          </a:ln>
                        </pic:spPr>
                      </pic:pic>
                    </a:graphicData>
                  </a:graphic>
                </wp:inline>
              </w:drawing>
            </w:r>
          </w:p>
        </w:tc>
        <w:tc>
          <w:tcPr>
            <w:tcW w:w="1116" w:type="dxa"/>
            <w:shd w:val="clear" w:color="auto" w:fill="auto"/>
            <w:vAlign w:val="center"/>
          </w:tcPr>
          <w:p w:rsidR="005D0F4A" w:rsidRPr="0076316E" w:rsidRDefault="00452FC5" w:rsidP="00AA3F2E">
            <w:pPr>
              <w:jc w:val="center"/>
            </w:pPr>
            <w:r w:rsidRPr="0076316E">
              <w:t>CO2, CO4</w:t>
            </w:r>
          </w:p>
        </w:tc>
        <w:tc>
          <w:tcPr>
            <w:tcW w:w="864" w:type="dxa"/>
            <w:shd w:val="clear" w:color="auto" w:fill="auto"/>
            <w:vAlign w:val="center"/>
          </w:tcPr>
          <w:p w:rsidR="005D0F4A" w:rsidRPr="007A0513" w:rsidRDefault="00D243B5" w:rsidP="00670A67">
            <w:pPr>
              <w:jc w:val="center"/>
            </w:pPr>
            <w:r w:rsidRPr="007A0513">
              <w:t>20</w:t>
            </w:r>
          </w:p>
        </w:tc>
      </w:tr>
      <w:tr w:rsidR="00DE0497" w:rsidRPr="00EF5853" w:rsidTr="009A35D1">
        <w:trPr>
          <w:trHeight w:val="90"/>
          <w:jc w:val="center"/>
        </w:trPr>
        <w:tc>
          <w:tcPr>
            <w:tcW w:w="10348" w:type="dxa"/>
            <w:gridSpan w:val="5"/>
            <w:shd w:val="clear" w:color="auto" w:fill="auto"/>
          </w:tcPr>
          <w:p w:rsidR="00DE0497" w:rsidRPr="0076316E" w:rsidRDefault="00DE0497" w:rsidP="00200116">
            <w:pPr>
              <w:jc w:val="center"/>
            </w:pPr>
            <w:r w:rsidRPr="0076316E">
              <w:t>(OR)</w:t>
            </w:r>
          </w:p>
        </w:tc>
      </w:tr>
      <w:tr w:rsidR="005D0F4A" w:rsidRPr="00EF5853" w:rsidTr="009A35D1">
        <w:trPr>
          <w:trHeight w:val="90"/>
          <w:jc w:val="center"/>
        </w:trPr>
        <w:tc>
          <w:tcPr>
            <w:tcW w:w="709" w:type="dxa"/>
            <w:shd w:val="clear" w:color="auto" w:fill="auto"/>
          </w:tcPr>
          <w:p w:rsidR="005D0F4A" w:rsidRPr="00EF5853" w:rsidRDefault="005D0F4A" w:rsidP="00200116">
            <w:pPr>
              <w:jc w:val="center"/>
            </w:pPr>
            <w:r w:rsidRPr="00EF5853">
              <w:t>6.</w:t>
            </w:r>
          </w:p>
        </w:tc>
        <w:tc>
          <w:tcPr>
            <w:tcW w:w="709" w:type="dxa"/>
            <w:shd w:val="clear" w:color="auto" w:fill="auto"/>
          </w:tcPr>
          <w:p w:rsidR="005D0F4A" w:rsidRPr="00EF5853" w:rsidRDefault="005D0F4A" w:rsidP="00200116">
            <w:pPr>
              <w:jc w:val="center"/>
            </w:pPr>
          </w:p>
        </w:tc>
        <w:tc>
          <w:tcPr>
            <w:tcW w:w="6950" w:type="dxa"/>
            <w:shd w:val="clear" w:color="auto" w:fill="auto"/>
          </w:tcPr>
          <w:p w:rsidR="00452FC5" w:rsidRDefault="00452FC5" w:rsidP="00452FC5">
            <w:pPr>
              <w:jc w:val="both"/>
            </w:pPr>
            <w:r>
              <w:t>Analyse the frame shown in figure by Flexibility method</w:t>
            </w:r>
          </w:p>
          <w:p w:rsidR="005D0F4A" w:rsidRPr="00EF5853" w:rsidRDefault="00452FC5" w:rsidP="00452FC5">
            <w:r w:rsidRPr="006E55A1">
              <w:rPr>
                <w:noProof/>
              </w:rPr>
              <w:lastRenderedPageBreak/>
              <w:drawing>
                <wp:inline distT="0" distB="0" distL="0" distR="0">
                  <wp:extent cx="2638425" cy="2838450"/>
                  <wp:effectExtent l="0" t="0" r="0" b="0"/>
                  <wp:docPr id="3" name="Picture 3" descr="fo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ce"/>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38425" cy="2838450"/>
                          </a:xfrm>
                          <a:prstGeom prst="rect">
                            <a:avLst/>
                          </a:prstGeom>
                          <a:noFill/>
                          <a:ln>
                            <a:noFill/>
                          </a:ln>
                        </pic:spPr>
                      </pic:pic>
                    </a:graphicData>
                  </a:graphic>
                </wp:inline>
              </w:drawing>
            </w:r>
          </w:p>
        </w:tc>
        <w:tc>
          <w:tcPr>
            <w:tcW w:w="1116" w:type="dxa"/>
            <w:shd w:val="clear" w:color="auto" w:fill="auto"/>
            <w:vAlign w:val="center"/>
          </w:tcPr>
          <w:p w:rsidR="009A35D1" w:rsidRPr="0076316E" w:rsidRDefault="009A35D1" w:rsidP="00AA3F2E">
            <w:pPr>
              <w:jc w:val="center"/>
            </w:pPr>
          </w:p>
          <w:p w:rsidR="009A35D1" w:rsidRPr="0076316E" w:rsidRDefault="009A35D1" w:rsidP="00AA3F2E">
            <w:pPr>
              <w:jc w:val="center"/>
            </w:pPr>
          </w:p>
          <w:p w:rsidR="009A35D1" w:rsidRPr="0076316E" w:rsidRDefault="009A35D1" w:rsidP="00AA3F2E">
            <w:pPr>
              <w:jc w:val="center"/>
            </w:pPr>
          </w:p>
          <w:p w:rsidR="009A35D1" w:rsidRPr="0076316E" w:rsidRDefault="009A35D1" w:rsidP="00AA3F2E">
            <w:pPr>
              <w:jc w:val="center"/>
            </w:pPr>
          </w:p>
          <w:p w:rsidR="009A35D1" w:rsidRPr="0076316E" w:rsidRDefault="009A35D1" w:rsidP="00AA3F2E">
            <w:pPr>
              <w:jc w:val="center"/>
            </w:pPr>
          </w:p>
          <w:p w:rsidR="009A35D1" w:rsidRPr="0076316E" w:rsidRDefault="009A35D1" w:rsidP="00AA3F2E">
            <w:pPr>
              <w:jc w:val="center"/>
            </w:pPr>
          </w:p>
          <w:p w:rsidR="005D0F4A" w:rsidRPr="0076316E" w:rsidRDefault="00452FC5" w:rsidP="00AA3F2E">
            <w:pPr>
              <w:jc w:val="center"/>
            </w:pPr>
            <w:r w:rsidRPr="0076316E">
              <w:t>CO2, CO4</w:t>
            </w:r>
          </w:p>
        </w:tc>
        <w:tc>
          <w:tcPr>
            <w:tcW w:w="864" w:type="dxa"/>
            <w:shd w:val="clear" w:color="auto" w:fill="auto"/>
            <w:vAlign w:val="center"/>
          </w:tcPr>
          <w:p w:rsidR="009A35D1" w:rsidRPr="007A0513" w:rsidRDefault="009A35D1" w:rsidP="00670A67">
            <w:pPr>
              <w:jc w:val="center"/>
            </w:pPr>
          </w:p>
          <w:p w:rsidR="009A35D1" w:rsidRPr="007A0513" w:rsidRDefault="009A35D1" w:rsidP="00670A67">
            <w:pPr>
              <w:jc w:val="center"/>
            </w:pPr>
          </w:p>
          <w:p w:rsidR="009A35D1" w:rsidRPr="007A0513" w:rsidRDefault="009A35D1" w:rsidP="00670A67">
            <w:pPr>
              <w:jc w:val="center"/>
            </w:pPr>
          </w:p>
          <w:p w:rsidR="009A35D1" w:rsidRPr="007A0513" w:rsidRDefault="009A35D1" w:rsidP="00670A67">
            <w:pPr>
              <w:jc w:val="center"/>
            </w:pPr>
          </w:p>
          <w:p w:rsidR="009A35D1" w:rsidRPr="007A0513" w:rsidRDefault="009A35D1" w:rsidP="00670A67">
            <w:pPr>
              <w:jc w:val="center"/>
            </w:pPr>
          </w:p>
          <w:p w:rsidR="009A35D1" w:rsidRPr="007A0513" w:rsidRDefault="009A35D1" w:rsidP="00670A67">
            <w:pPr>
              <w:jc w:val="center"/>
            </w:pPr>
          </w:p>
          <w:p w:rsidR="005D0F4A" w:rsidRPr="007A0513" w:rsidRDefault="00D243B5" w:rsidP="00200116">
            <w:pPr>
              <w:jc w:val="center"/>
            </w:pPr>
            <w:r w:rsidRPr="007A0513">
              <w:t>20</w:t>
            </w:r>
          </w:p>
        </w:tc>
      </w:tr>
      <w:tr w:rsidR="005D0F4A" w:rsidRPr="00EF5853" w:rsidTr="009A35D1">
        <w:trPr>
          <w:trHeight w:val="90"/>
          <w:jc w:val="center"/>
        </w:trPr>
        <w:tc>
          <w:tcPr>
            <w:tcW w:w="709" w:type="dxa"/>
            <w:shd w:val="clear" w:color="auto" w:fill="auto"/>
          </w:tcPr>
          <w:p w:rsidR="005D0F4A" w:rsidRPr="00EF5853" w:rsidRDefault="005D0F4A" w:rsidP="00200116">
            <w:pPr>
              <w:jc w:val="center"/>
            </w:pPr>
            <w:r w:rsidRPr="00EF5853">
              <w:lastRenderedPageBreak/>
              <w:t>7.</w:t>
            </w:r>
          </w:p>
        </w:tc>
        <w:tc>
          <w:tcPr>
            <w:tcW w:w="709" w:type="dxa"/>
            <w:shd w:val="clear" w:color="auto" w:fill="auto"/>
          </w:tcPr>
          <w:p w:rsidR="005D0F4A" w:rsidRPr="00EF5853" w:rsidRDefault="005D0F4A" w:rsidP="00200116">
            <w:pPr>
              <w:jc w:val="center"/>
            </w:pPr>
          </w:p>
        </w:tc>
        <w:tc>
          <w:tcPr>
            <w:tcW w:w="6950" w:type="dxa"/>
            <w:shd w:val="clear" w:color="auto" w:fill="auto"/>
          </w:tcPr>
          <w:p w:rsidR="00D243B5" w:rsidRDefault="00D243B5" w:rsidP="00D243B5">
            <w:pPr>
              <w:jc w:val="both"/>
            </w:pPr>
            <w:r>
              <w:t>Analyse the continuous beam using stiffness method.</w:t>
            </w:r>
          </w:p>
          <w:p w:rsidR="005D0F4A" w:rsidRDefault="005D0F4A" w:rsidP="00670A67"/>
          <w:p w:rsidR="00D243B5" w:rsidRPr="00EF5853" w:rsidRDefault="00D243B5" w:rsidP="00670A67">
            <w:r>
              <w:rPr>
                <w:noProof/>
              </w:rPr>
              <w:drawing>
                <wp:inline distT="0" distB="0" distL="0" distR="0">
                  <wp:extent cx="3810000" cy="1457325"/>
                  <wp:effectExtent l="0" t="0" r="0" b="0"/>
                  <wp:docPr id="5" name="Picture 5" descr="Image result for analysis of continuous beam by stiffness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analysis of continuous beam by stiffness method"/>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0" cy="1457325"/>
                          </a:xfrm>
                          <a:prstGeom prst="rect">
                            <a:avLst/>
                          </a:prstGeom>
                          <a:noFill/>
                          <a:ln>
                            <a:noFill/>
                          </a:ln>
                        </pic:spPr>
                      </pic:pic>
                    </a:graphicData>
                  </a:graphic>
                </wp:inline>
              </w:drawing>
            </w:r>
          </w:p>
        </w:tc>
        <w:tc>
          <w:tcPr>
            <w:tcW w:w="1116" w:type="dxa"/>
            <w:shd w:val="clear" w:color="auto" w:fill="auto"/>
            <w:vAlign w:val="center"/>
          </w:tcPr>
          <w:p w:rsidR="005D0F4A" w:rsidRPr="0076316E" w:rsidRDefault="00D243B5" w:rsidP="00AA3F2E">
            <w:pPr>
              <w:jc w:val="center"/>
            </w:pPr>
            <w:r w:rsidRPr="0076316E">
              <w:t>CO2,</w:t>
            </w:r>
            <w:r w:rsidR="00007E69">
              <w:t xml:space="preserve"> </w:t>
            </w:r>
            <w:r w:rsidRPr="0076316E">
              <w:t>CO4</w:t>
            </w:r>
          </w:p>
        </w:tc>
        <w:tc>
          <w:tcPr>
            <w:tcW w:w="864" w:type="dxa"/>
            <w:shd w:val="clear" w:color="auto" w:fill="auto"/>
            <w:vAlign w:val="center"/>
          </w:tcPr>
          <w:p w:rsidR="005D0F4A" w:rsidRPr="007A0513" w:rsidRDefault="00D243B5" w:rsidP="00670A67">
            <w:pPr>
              <w:jc w:val="center"/>
            </w:pPr>
            <w:r w:rsidRPr="007A0513">
              <w:t>20</w:t>
            </w:r>
          </w:p>
        </w:tc>
      </w:tr>
      <w:tr w:rsidR="00B009B1" w:rsidRPr="00EF5853" w:rsidTr="009A35D1">
        <w:trPr>
          <w:trHeight w:val="42"/>
          <w:jc w:val="center"/>
        </w:trPr>
        <w:tc>
          <w:tcPr>
            <w:tcW w:w="10348" w:type="dxa"/>
            <w:gridSpan w:val="5"/>
            <w:shd w:val="clear" w:color="auto" w:fill="auto"/>
          </w:tcPr>
          <w:p w:rsidR="00B009B1" w:rsidRPr="0076316E" w:rsidRDefault="00B009B1" w:rsidP="00200116">
            <w:pPr>
              <w:jc w:val="center"/>
            </w:pPr>
            <w:r w:rsidRPr="0076316E">
              <w:t>(OR)</w:t>
            </w:r>
          </w:p>
        </w:tc>
      </w:tr>
      <w:tr w:rsidR="005D0F4A" w:rsidRPr="00EF5853" w:rsidTr="009A35D1">
        <w:trPr>
          <w:trHeight w:val="42"/>
          <w:jc w:val="center"/>
        </w:trPr>
        <w:tc>
          <w:tcPr>
            <w:tcW w:w="709" w:type="dxa"/>
            <w:shd w:val="clear" w:color="auto" w:fill="auto"/>
          </w:tcPr>
          <w:p w:rsidR="005D0F4A" w:rsidRPr="00EF5853" w:rsidRDefault="005D0F4A" w:rsidP="00200116">
            <w:pPr>
              <w:jc w:val="center"/>
            </w:pPr>
            <w:r w:rsidRPr="00EF5853">
              <w:t>8.</w:t>
            </w:r>
          </w:p>
        </w:tc>
        <w:tc>
          <w:tcPr>
            <w:tcW w:w="709" w:type="dxa"/>
            <w:shd w:val="clear" w:color="auto" w:fill="auto"/>
          </w:tcPr>
          <w:p w:rsidR="005D0F4A" w:rsidRPr="00EF5853" w:rsidRDefault="005D0F4A" w:rsidP="00200116">
            <w:pPr>
              <w:jc w:val="center"/>
            </w:pPr>
            <w:r w:rsidRPr="00EF5853">
              <w:t>a.</w:t>
            </w:r>
          </w:p>
        </w:tc>
        <w:tc>
          <w:tcPr>
            <w:tcW w:w="6950" w:type="dxa"/>
            <w:shd w:val="clear" w:color="auto" w:fill="auto"/>
          </w:tcPr>
          <w:p w:rsidR="005D0F4A" w:rsidRPr="00EF5853" w:rsidRDefault="009A35D1" w:rsidP="00670A67">
            <w:r>
              <w:t>Explain</w:t>
            </w:r>
            <w:r w:rsidR="00D243B5">
              <w:t xml:space="preserve"> the step by step procedure of the matrix stiffness method </w:t>
            </w:r>
          </w:p>
        </w:tc>
        <w:tc>
          <w:tcPr>
            <w:tcW w:w="1116" w:type="dxa"/>
            <w:shd w:val="clear" w:color="auto" w:fill="auto"/>
          </w:tcPr>
          <w:p w:rsidR="005D0F4A" w:rsidRPr="0076316E" w:rsidRDefault="009A35D1" w:rsidP="00AA3F2E">
            <w:pPr>
              <w:jc w:val="center"/>
            </w:pPr>
            <w:r w:rsidRPr="0076316E">
              <w:t>CO1</w:t>
            </w:r>
          </w:p>
        </w:tc>
        <w:tc>
          <w:tcPr>
            <w:tcW w:w="864" w:type="dxa"/>
            <w:shd w:val="clear" w:color="auto" w:fill="auto"/>
          </w:tcPr>
          <w:p w:rsidR="005D0F4A" w:rsidRPr="007A0513" w:rsidRDefault="009A35D1" w:rsidP="00670A67">
            <w:pPr>
              <w:jc w:val="center"/>
            </w:pPr>
            <w:r w:rsidRPr="007A0513">
              <w:t>14</w:t>
            </w:r>
          </w:p>
        </w:tc>
      </w:tr>
      <w:tr w:rsidR="005D0F4A" w:rsidRPr="00EF5853" w:rsidTr="009A35D1">
        <w:trPr>
          <w:trHeight w:val="42"/>
          <w:jc w:val="center"/>
        </w:trPr>
        <w:tc>
          <w:tcPr>
            <w:tcW w:w="709" w:type="dxa"/>
            <w:shd w:val="clear" w:color="auto" w:fill="auto"/>
          </w:tcPr>
          <w:p w:rsidR="005D0F4A" w:rsidRPr="00EF5853" w:rsidRDefault="005D0F4A" w:rsidP="00200116">
            <w:pPr>
              <w:jc w:val="center"/>
            </w:pPr>
          </w:p>
        </w:tc>
        <w:tc>
          <w:tcPr>
            <w:tcW w:w="709" w:type="dxa"/>
            <w:shd w:val="clear" w:color="auto" w:fill="auto"/>
          </w:tcPr>
          <w:p w:rsidR="005D0F4A" w:rsidRPr="00EF5853" w:rsidRDefault="005D0F4A" w:rsidP="00200116">
            <w:pPr>
              <w:jc w:val="center"/>
            </w:pPr>
            <w:r w:rsidRPr="00EF5853">
              <w:t>b.</w:t>
            </w:r>
          </w:p>
        </w:tc>
        <w:tc>
          <w:tcPr>
            <w:tcW w:w="6950" w:type="dxa"/>
            <w:shd w:val="clear" w:color="auto" w:fill="auto"/>
          </w:tcPr>
          <w:p w:rsidR="005D0F4A" w:rsidRPr="00EF5853" w:rsidRDefault="007A0513" w:rsidP="00670A67">
            <w:r>
              <w:rPr>
                <w:rStyle w:val="qowt-font2-timesnewroman"/>
                <w:color w:val="000000"/>
                <w:shd w:val="clear" w:color="auto" w:fill="FFFFFF"/>
              </w:rPr>
              <w:t>Define i) Degree of freedom  ii</w:t>
            </w:r>
            <w:r w:rsidR="009A35D1" w:rsidRPr="00F33B3C">
              <w:rPr>
                <w:rStyle w:val="qowt-font2-timesnewroman"/>
                <w:color w:val="000000"/>
                <w:shd w:val="clear" w:color="auto" w:fill="FFFFFF"/>
              </w:rPr>
              <w:t>) Statical degree of indeterminacy</w:t>
            </w:r>
          </w:p>
        </w:tc>
        <w:tc>
          <w:tcPr>
            <w:tcW w:w="1116" w:type="dxa"/>
            <w:shd w:val="clear" w:color="auto" w:fill="auto"/>
          </w:tcPr>
          <w:p w:rsidR="005D0F4A" w:rsidRPr="0076316E" w:rsidRDefault="009A35D1" w:rsidP="00AA3F2E">
            <w:pPr>
              <w:jc w:val="center"/>
            </w:pPr>
            <w:r w:rsidRPr="0076316E">
              <w:t>CO1</w:t>
            </w:r>
          </w:p>
        </w:tc>
        <w:tc>
          <w:tcPr>
            <w:tcW w:w="864" w:type="dxa"/>
            <w:shd w:val="clear" w:color="auto" w:fill="auto"/>
          </w:tcPr>
          <w:p w:rsidR="005D0F4A" w:rsidRPr="007A0513" w:rsidRDefault="009A35D1" w:rsidP="00670A67">
            <w:pPr>
              <w:jc w:val="center"/>
            </w:pPr>
            <w:r w:rsidRPr="007A0513">
              <w:t>3</w:t>
            </w:r>
          </w:p>
        </w:tc>
      </w:tr>
      <w:tr w:rsidR="005D0F4A" w:rsidRPr="00EF5853" w:rsidTr="009A35D1">
        <w:trPr>
          <w:trHeight w:val="42"/>
          <w:jc w:val="center"/>
        </w:trPr>
        <w:tc>
          <w:tcPr>
            <w:tcW w:w="709" w:type="dxa"/>
            <w:shd w:val="clear" w:color="auto" w:fill="auto"/>
          </w:tcPr>
          <w:p w:rsidR="005D0F4A" w:rsidRPr="00EF5853" w:rsidRDefault="005D0F4A" w:rsidP="00200116">
            <w:pPr>
              <w:jc w:val="center"/>
            </w:pPr>
          </w:p>
        </w:tc>
        <w:tc>
          <w:tcPr>
            <w:tcW w:w="709" w:type="dxa"/>
            <w:shd w:val="clear" w:color="auto" w:fill="auto"/>
          </w:tcPr>
          <w:p w:rsidR="005D0F4A" w:rsidRPr="00EF5853" w:rsidRDefault="005D0F4A" w:rsidP="00200116">
            <w:pPr>
              <w:jc w:val="center"/>
            </w:pPr>
            <w:r w:rsidRPr="00EF5853">
              <w:t>c.</w:t>
            </w:r>
          </w:p>
        </w:tc>
        <w:tc>
          <w:tcPr>
            <w:tcW w:w="6950" w:type="dxa"/>
            <w:shd w:val="clear" w:color="auto" w:fill="auto"/>
          </w:tcPr>
          <w:p w:rsidR="005D0F4A" w:rsidRPr="00EF5853" w:rsidRDefault="009A35D1" w:rsidP="009A35D1">
            <w:r>
              <w:t>Why stiffness method has the name of Displacement method</w:t>
            </w:r>
          </w:p>
        </w:tc>
        <w:tc>
          <w:tcPr>
            <w:tcW w:w="1116" w:type="dxa"/>
            <w:shd w:val="clear" w:color="auto" w:fill="auto"/>
          </w:tcPr>
          <w:p w:rsidR="005D0F4A" w:rsidRPr="0076316E" w:rsidRDefault="009A35D1" w:rsidP="00AA3F2E">
            <w:pPr>
              <w:jc w:val="center"/>
            </w:pPr>
            <w:r w:rsidRPr="0076316E">
              <w:t>CO1</w:t>
            </w:r>
          </w:p>
        </w:tc>
        <w:tc>
          <w:tcPr>
            <w:tcW w:w="864" w:type="dxa"/>
            <w:shd w:val="clear" w:color="auto" w:fill="auto"/>
          </w:tcPr>
          <w:p w:rsidR="005D0F4A" w:rsidRPr="007A0513" w:rsidRDefault="009A35D1" w:rsidP="00670A67">
            <w:pPr>
              <w:jc w:val="center"/>
            </w:pPr>
            <w:r w:rsidRPr="007A0513">
              <w:t>3</w:t>
            </w:r>
          </w:p>
        </w:tc>
      </w:tr>
      <w:tr w:rsidR="005D0F4A" w:rsidRPr="00EF5853" w:rsidTr="009A35D1">
        <w:trPr>
          <w:trHeight w:val="42"/>
          <w:jc w:val="center"/>
        </w:trPr>
        <w:tc>
          <w:tcPr>
            <w:tcW w:w="1418" w:type="dxa"/>
            <w:gridSpan w:val="2"/>
            <w:shd w:val="clear" w:color="auto" w:fill="auto"/>
          </w:tcPr>
          <w:p w:rsidR="005D0F4A" w:rsidRPr="00EF5853" w:rsidRDefault="005D0F4A" w:rsidP="00200116">
            <w:pPr>
              <w:jc w:val="center"/>
            </w:pPr>
          </w:p>
        </w:tc>
        <w:tc>
          <w:tcPr>
            <w:tcW w:w="6950" w:type="dxa"/>
            <w:shd w:val="clear" w:color="auto" w:fill="auto"/>
          </w:tcPr>
          <w:p w:rsidR="005D0F4A" w:rsidRPr="00200116" w:rsidRDefault="005D0F4A" w:rsidP="00670A67">
            <w:pPr>
              <w:rPr>
                <w:b/>
                <w:u w:val="single"/>
              </w:rPr>
            </w:pPr>
            <w:r w:rsidRPr="00200116">
              <w:rPr>
                <w:b/>
                <w:u w:val="single"/>
              </w:rPr>
              <w:t>Compulsory:</w:t>
            </w:r>
          </w:p>
        </w:tc>
        <w:tc>
          <w:tcPr>
            <w:tcW w:w="1116" w:type="dxa"/>
            <w:shd w:val="clear" w:color="auto" w:fill="auto"/>
          </w:tcPr>
          <w:p w:rsidR="005D0F4A" w:rsidRPr="0076316E" w:rsidRDefault="005D0F4A" w:rsidP="00AA3F2E">
            <w:pPr>
              <w:jc w:val="center"/>
            </w:pPr>
          </w:p>
        </w:tc>
        <w:tc>
          <w:tcPr>
            <w:tcW w:w="864" w:type="dxa"/>
            <w:shd w:val="clear" w:color="auto" w:fill="auto"/>
          </w:tcPr>
          <w:p w:rsidR="005D0F4A" w:rsidRPr="007A0513" w:rsidRDefault="005D0F4A" w:rsidP="00670A67">
            <w:pPr>
              <w:jc w:val="center"/>
            </w:pPr>
          </w:p>
        </w:tc>
      </w:tr>
      <w:tr w:rsidR="005D0F4A" w:rsidRPr="00EF5853" w:rsidTr="00934BD2">
        <w:trPr>
          <w:trHeight w:val="42"/>
          <w:jc w:val="center"/>
        </w:trPr>
        <w:tc>
          <w:tcPr>
            <w:tcW w:w="709" w:type="dxa"/>
            <w:shd w:val="clear" w:color="auto" w:fill="auto"/>
          </w:tcPr>
          <w:p w:rsidR="005D0F4A" w:rsidRPr="00EF5853" w:rsidRDefault="005D0F4A" w:rsidP="00200116">
            <w:pPr>
              <w:jc w:val="center"/>
            </w:pPr>
            <w:r w:rsidRPr="00EF5853">
              <w:t>9.</w:t>
            </w:r>
          </w:p>
        </w:tc>
        <w:tc>
          <w:tcPr>
            <w:tcW w:w="709" w:type="dxa"/>
            <w:shd w:val="clear" w:color="auto" w:fill="auto"/>
          </w:tcPr>
          <w:p w:rsidR="005D0F4A" w:rsidRPr="00EF5853" w:rsidRDefault="005D0F4A" w:rsidP="00200116">
            <w:pPr>
              <w:jc w:val="center"/>
            </w:pPr>
          </w:p>
        </w:tc>
        <w:tc>
          <w:tcPr>
            <w:tcW w:w="6950" w:type="dxa"/>
            <w:shd w:val="clear" w:color="auto" w:fill="auto"/>
          </w:tcPr>
          <w:p w:rsidR="00452FC5" w:rsidRPr="00352AC1" w:rsidRDefault="00452FC5" w:rsidP="00452FC5">
            <w:pPr>
              <w:jc w:val="both"/>
            </w:pPr>
            <w:r w:rsidRPr="00352AC1">
              <w:t>Analyze the Space truss shown in figure and determine the forces in the member of the truss.</w:t>
            </w:r>
          </w:p>
          <w:p w:rsidR="00452FC5" w:rsidRPr="00352AC1" w:rsidRDefault="00452FC5" w:rsidP="00452FC5">
            <w:pPr>
              <w:jc w:val="center"/>
            </w:pPr>
            <w:r w:rsidRPr="0076316E">
              <w:rPr>
                <w:noProof/>
              </w:rPr>
              <w:drawing>
                <wp:inline distT="0" distB="0" distL="0" distR="0">
                  <wp:extent cx="3048000" cy="2781300"/>
                  <wp:effectExtent l="0" t="0" r="0" b="0"/>
                  <wp:docPr id="4" name="Picture 4" descr="space tru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ce truss.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0" cy="2781300"/>
                          </a:xfrm>
                          <a:prstGeom prst="rect">
                            <a:avLst/>
                          </a:prstGeom>
                          <a:noFill/>
                          <a:ln>
                            <a:noFill/>
                          </a:ln>
                        </pic:spPr>
                      </pic:pic>
                    </a:graphicData>
                  </a:graphic>
                </wp:inline>
              </w:drawing>
            </w:r>
          </w:p>
          <w:p w:rsidR="005D0F4A" w:rsidRPr="00EF5853" w:rsidRDefault="005D0F4A" w:rsidP="00670A67"/>
        </w:tc>
        <w:tc>
          <w:tcPr>
            <w:tcW w:w="1116" w:type="dxa"/>
            <w:shd w:val="clear" w:color="auto" w:fill="auto"/>
            <w:vAlign w:val="center"/>
          </w:tcPr>
          <w:p w:rsidR="005D0F4A" w:rsidRPr="0076316E" w:rsidRDefault="00934BD2" w:rsidP="00AA3F2E">
            <w:pPr>
              <w:jc w:val="center"/>
            </w:pPr>
            <w:r w:rsidRPr="0076316E">
              <w:t>CO3</w:t>
            </w:r>
          </w:p>
        </w:tc>
        <w:tc>
          <w:tcPr>
            <w:tcW w:w="864" w:type="dxa"/>
            <w:shd w:val="clear" w:color="auto" w:fill="auto"/>
            <w:vAlign w:val="center"/>
          </w:tcPr>
          <w:p w:rsidR="005D0F4A" w:rsidRPr="007A0513" w:rsidRDefault="00934BD2" w:rsidP="00670A67">
            <w:pPr>
              <w:jc w:val="center"/>
            </w:pPr>
            <w:r w:rsidRPr="007A0513">
              <w:t>20</w:t>
            </w:r>
            <w:bookmarkStart w:id="0" w:name="_GoBack"/>
            <w:bookmarkEnd w:id="0"/>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EB0E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efaultTabStop w:val="720"/>
  <w:characterSpacingControl w:val="doNotCompress"/>
  <w:compat/>
  <w:rsids>
    <w:rsidRoot w:val="002E336A"/>
    <w:rsid w:val="00007E69"/>
    <w:rsid w:val="00023B9E"/>
    <w:rsid w:val="00061821"/>
    <w:rsid w:val="000F3EFE"/>
    <w:rsid w:val="001B1EC2"/>
    <w:rsid w:val="001D41FE"/>
    <w:rsid w:val="001D670F"/>
    <w:rsid w:val="001E2222"/>
    <w:rsid w:val="001F54D1"/>
    <w:rsid w:val="001F7E9B"/>
    <w:rsid w:val="00200116"/>
    <w:rsid w:val="00235351"/>
    <w:rsid w:val="00266439"/>
    <w:rsid w:val="002D09FF"/>
    <w:rsid w:val="002D7611"/>
    <w:rsid w:val="002D76BB"/>
    <w:rsid w:val="002E336A"/>
    <w:rsid w:val="002E552A"/>
    <w:rsid w:val="00304757"/>
    <w:rsid w:val="00324247"/>
    <w:rsid w:val="00380146"/>
    <w:rsid w:val="003855F1"/>
    <w:rsid w:val="003B14BC"/>
    <w:rsid w:val="003B1F06"/>
    <w:rsid w:val="003C6BB4"/>
    <w:rsid w:val="00452FC5"/>
    <w:rsid w:val="0046314C"/>
    <w:rsid w:val="0046787F"/>
    <w:rsid w:val="004901B0"/>
    <w:rsid w:val="004F787A"/>
    <w:rsid w:val="00501F18"/>
    <w:rsid w:val="0050571C"/>
    <w:rsid w:val="005133D7"/>
    <w:rsid w:val="005527A4"/>
    <w:rsid w:val="005814FF"/>
    <w:rsid w:val="005D0F4A"/>
    <w:rsid w:val="005F011C"/>
    <w:rsid w:val="0062605C"/>
    <w:rsid w:val="00670A67"/>
    <w:rsid w:val="00681B25"/>
    <w:rsid w:val="006C7354"/>
    <w:rsid w:val="00725A0A"/>
    <w:rsid w:val="007326F6"/>
    <w:rsid w:val="0076316E"/>
    <w:rsid w:val="007A0513"/>
    <w:rsid w:val="007F44D7"/>
    <w:rsid w:val="00802202"/>
    <w:rsid w:val="0081627E"/>
    <w:rsid w:val="00875196"/>
    <w:rsid w:val="008A56BE"/>
    <w:rsid w:val="008B0703"/>
    <w:rsid w:val="00904D12"/>
    <w:rsid w:val="00934BD2"/>
    <w:rsid w:val="0095679B"/>
    <w:rsid w:val="009759D7"/>
    <w:rsid w:val="009A35D1"/>
    <w:rsid w:val="009B53DD"/>
    <w:rsid w:val="009C5A1D"/>
    <w:rsid w:val="00A80F00"/>
    <w:rsid w:val="00AA3F2E"/>
    <w:rsid w:val="00AA5E39"/>
    <w:rsid w:val="00AA6B40"/>
    <w:rsid w:val="00AE264C"/>
    <w:rsid w:val="00B009B1"/>
    <w:rsid w:val="00B60E7E"/>
    <w:rsid w:val="00BA539E"/>
    <w:rsid w:val="00BB5C6B"/>
    <w:rsid w:val="00BF25ED"/>
    <w:rsid w:val="00C3743D"/>
    <w:rsid w:val="00C60C6A"/>
    <w:rsid w:val="00C81140"/>
    <w:rsid w:val="00C95F18"/>
    <w:rsid w:val="00CB2395"/>
    <w:rsid w:val="00CB645B"/>
    <w:rsid w:val="00CB7A50"/>
    <w:rsid w:val="00CC24D8"/>
    <w:rsid w:val="00CE1825"/>
    <w:rsid w:val="00CE5503"/>
    <w:rsid w:val="00D243B5"/>
    <w:rsid w:val="00D3698C"/>
    <w:rsid w:val="00D62341"/>
    <w:rsid w:val="00D64FF9"/>
    <w:rsid w:val="00D94D54"/>
    <w:rsid w:val="00DE0497"/>
    <w:rsid w:val="00E43D6D"/>
    <w:rsid w:val="00E54572"/>
    <w:rsid w:val="00E70A47"/>
    <w:rsid w:val="00E824B7"/>
    <w:rsid w:val="00EB0EE0"/>
    <w:rsid w:val="00F11EDB"/>
    <w:rsid w:val="00F162EA"/>
    <w:rsid w:val="00F208C0"/>
    <w:rsid w:val="00F266A7"/>
    <w:rsid w:val="00F55D6F"/>
    <w:rsid w:val="00FC70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customStyle="1" w:styleId="qowt-font2-timesnewroman">
    <w:name w:val="qowt-font2-timesnewroman"/>
    <w:basedOn w:val="DefaultParagraphFont"/>
    <w:rsid w:val="009A35D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D62C1-214E-4B04-BEB9-5C7EA7B72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2016-09-21T16:48:00Z</cp:lastPrinted>
  <dcterms:created xsi:type="dcterms:W3CDTF">2017-09-14T07:08:00Z</dcterms:created>
  <dcterms:modified xsi:type="dcterms:W3CDTF">2017-11-10T04:32:00Z</dcterms:modified>
</cp:coreProperties>
</file>